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BA" w:rsidRPr="00B06BE4" w:rsidRDefault="00AE5237" w:rsidP="00AE1721">
      <w:pPr>
        <w:pStyle w:val="Kop1"/>
        <w:rPr>
          <w:color w:val="993300"/>
        </w:rPr>
      </w:pPr>
      <w:r>
        <w:rPr>
          <w:color w:val="993300"/>
        </w:rPr>
        <w:t>Extra starter – Kan de registratie ook digitaal gebeuren?</w:t>
      </w:r>
    </w:p>
    <w:p w:rsidR="00AE5237" w:rsidRPr="00E72FCD" w:rsidRDefault="00AE5237" w:rsidP="00AE1721">
      <w:pPr>
        <w:spacing w:after="120" w:line="240" w:lineRule="auto"/>
        <w:rPr>
          <w:lang w:val="nl-NL"/>
        </w:rPr>
      </w:pPr>
      <w:r w:rsidRPr="00E72FCD">
        <w:rPr>
          <w:lang w:val="nl-NL"/>
        </w:rPr>
        <w:t>In ve</w:t>
      </w:r>
      <w:r w:rsidR="00F92933">
        <w:rPr>
          <w:lang w:val="nl-NL"/>
        </w:rPr>
        <w:t>e</w:t>
      </w:r>
      <w:r w:rsidRPr="00E72FCD">
        <w:rPr>
          <w:lang w:val="nl-NL"/>
        </w:rPr>
        <w:t>l magazijnen wordt de online</w:t>
      </w:r>
      <w:r w:rsidR="00F92933">
        <w:rPr>
          <w:lang w:val="nl-NL"/>
        </w:rPr>
        <w:t xml:space="preserve"> </w:t>
      </w:r>
      <w:r w:rsidRPr="00E72FCD">
        <w:rPr>
          <w:lang w:val="nl-NL"/>
        </w:rPr>
        <w:t>registratie aan een (uniek)</w:t>
      </w:r>
      <w:r w:rsidRPr="00E72FCD">
        <w:t> </w:t>
      </w:r>
      <w:r w:rsidRPr="00E72FCD">
        <w:rPr>
          <w:rFonts w:eastAsiaTheme="minorEastAsia"/>
          <w:bCs/>
        </w:rPr>
        <w:t>palletnummer</w:t>
      </w:r>
      <w:r w:rsidRPr="00E72FCD">
        <w:t> </w:t>
      </w:r>
      <w:r w:rsidRPr="00E72FCD">
        <w:rPr>
          <w:lang w:val="nl-NL"/>
        </w:rPr>
        <w:t xml:space="preserve">gekoppeld. </w:t>
      </w:r>
    </w:p>
    <w:p w:rsidR="00AE5237" w:rsidRPr="00E72FCD" w:rsidRDefault="00AE5237" w:rsidP="00AE1721">
      <w:pPr>
        <w:spacing w:after="120" w:line="240" w:lineRule="auto"/>
        <w:rPr>
          <w:lang w:val="nl-NL"/>
        </w:rPr>
      </w:pPr>
      <w:r w:rsidRPr="00E72FCD">
        <w:rPr>
          <w:lang w:val="nl-NL"/>
        </w:rPr>
        <w:t>H</w:t>
      </w:r>
      <w:r w:rsidR="00F92933">
        <w:rPr>
          <w:lang w:val="nl-NL"/>
        </w:rPr>
        <w:t xml:space="preserve">et palletnummer wordt </w:t>
      </w:r>
      <w:proofErr w:type="spellStart"/>
      <w:r w:rsidR="00F92933">
        <w:rPr>
          <w:lang w:val="nl-NL"/>
        </w:rPr>
        <w:t>ingescand</w:t>
      </w:r>
      <w:proofErr w:type="spellEnd"/>
      <w:r w:rsidR="00F92933">
        <w:rPr>
          <w:lang w:val="nl-NL"/>
        </w:rPr>
        <w:t xml:space="preserve"> </w:t>
      </w:r>
      <w:r w:rsidRPr="00E72FCD">
        <w:rPr>
          <w:lang w:val="nl-NL"/>
        </w:rPr>
        <w:t xml:space="preserve">en geeft </w:t>
      </w:r>
      <w:r w:rsidR="00F92933">
        <w:rPr>
          <w:lang w:val="nl-NL"/>
        </w:rPr>
        <w:t xml:space="preserve">heel wat </w:t>
      </w:r>
      <w:r w:rsidRPr="00E72FCD">
        <w:rPr>
          <w:lang w:val="nl-NL"/>
        </w:rPr>
        <w:t>informatie door aan het computersysteem.</w:t>
      </w:r>
    </w:p>
    <w:p w:rsidR="00AE5237" w:rsidRDefault="00AE5237" w:rsidP="00AE1721">
      <w:pPr>
        <w:spacing w:after="120" w:line="240" w:lineRule="auto"/>
        <w:rPr>
          <w:lang w:val="nl-NL"/>
        </w:rPr>
      </w:pPr>
      <w:r w:rsidRPr="00E72FCD">
        <w:rPr>
          <w:lang w:val="nl-NL"/>
        </w:rPr>
        <w:t>Beantwoord de vragen over deze palletbrief.</w:t>
      </w:r>
    </w:p>
    <w:p w:rsidR="00AE5237" w:rsidRDefault="00AE5237" w:rsidP="00AE1721">
      <w:pPr>
        <w:spacing w:after="120" w:line="240" w:lineRule="auto"/>
        <w:rPr>
          <w:lang w:val="nl-NL"/>
        </w:rPr>
      </w:pPr>
    </w:p>
    <w:p w:rsidR="00AE5237" w:rsidRPr="00E72FCD" w:rsidRDefault="00AE5237" w:rsidP="00AE1721">
      <w:pPr>
        <w:pStyle w:val="Normaalweb"/>
        <w:spacing w:before="0" w:beforeAutospacing="0" w:after="120" w:afterAutospacing="0" w:line="270" w:lineRule="atLeast"/>
        <w:textAlignment w:val="baseline"/>
        <w:rPr>
          <w:rFonts w:ascii="Arial" w:hAnsi="Arial" w:cs="Arial"/>
          <w:color w:val="333333"/>
          <w:sz w:val="20"/>
          <w:szCs w:val="20"/>
          <w:lang w:val="nl-NL"/>
        </w:rPr>
      </w:pPr>
      <w:r>
        <w:rPr>
          <w:rFonts w:ascii="Arial" w:hAnsi="Arial"/>
          <w:noProof/>
        </w:rPr>
        <w:drawing>
          <wp:inline distT="0" distB="0" distL="0" distR="0">
            <wp:extent cx="1929020" cy="2535831"/>
            <wp:effectExtent l="19050" t="0" r="0" b="0"/>
            <wp:docPr id="1" name="Afbeelding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909" cy="25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237" w:rsidRPr="00E72FCD" w:rsidRDefault="00AE5237" w:rsidP="00AE1721">
      <w:pPr>
        <w:pStyle w:val="Normaalweb"/>
        <w:spacing w:before="0" w:beforeAutospacing="0" w:after="120" w:afterAutospacing="0" w:line="270" w:lineRule="atLeast"/>
        <w:textAlignment w:val="baseline"/>
        <w:rPr>
          <w:rFonts w:ascii="Arial" w:hAnsi="Arial" w:cs="Arial"/>
          <w:color w:val="333333"/>
          <w:sz w:val="18"/>
          <w:szCs w:val="18"/>
          <w:lang w:val="nl-NL"/>
        </w:rPr>
      </w:pPr>
      <w:r w:rsidRPr="00E72FCD">
        <w:rPr>
          <w:rFonts w:ascii="Arial" w:hAnsi="Arial" w:cs="Arial"/>
          <w:color w:val="333333"/>
          <w:sz w:val="18"/>
          <w:szCs w:val="18"/>
          <w:lang w:val="nl-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2552"/>
        <w:gridCol w:w="2971"/>
      </w:tblGrid>
      <w:tr w:rsidR="00AE5237" w:rsidRPr="00E72FCD" w:rsidTr="00FC3C10">
        <w:trPr>
          <w:trHeight w:hRule="exact" w:val="1134"/>
        </w:trPr>
        <w:tc>
          <w:tcPr>
            <w:tcW w:w="9062" w:type="dxa"/>
            <w:gridSpan w:val="4"/>
          </w:tcPr>
          <w:p w:rsidR="00AE5237" w:rsidRPr="00E72FCD" w:rsidRDefault="00AE5237" w:rsidP="00AE1721">
            <w:pPr>
              <w:spacing w:after="120"/>
              <w:jc w:val="center"/>
              <w:rPr>
                <w:rFonts w:eastAsiaTheme="minorEastAsia"/>
                <w:b/>
                <w:sz w:val="56"/>
                <w:szCs w:val="56"/>
                <w:lang w:val="nl-NL"/>
              </w:rPr>
            </w:pPr>
            <w:r w:rsidRPr="00E72FCD">
              <w:rPr>
                <w:rFonts w:eastAsiaTheme="minorEastAsia"/>
                <w:b/>
                <w:sz w:val="56"/>
                <w:szCs w:val="56"/>
                <w:lang w:val="nl-NL"/>
              </w:rPr>
              <w:t>PALLETBRIEF</w:t>
            </w:r>
          </w:p>
          <w:p w:rsidR="00AE5237" w:rsidRPr="00E72FCD" w:rsidRDefault="00AE5237" w:rsidP="00AE1721">
            <w:pPr>
              <w:spacing w:after="120"/>
              <w:jc w:val="center"/>
              <w:rPr>
                <w:rFonts w:eastAsiaTheme="minorEastAsia"/>
                <w:b/>
                <w:sz w:val="56"/>
                <w:szCs w:val="56"/>
                <w:lang w:val="nl-NL"/>
              </w:rPr>
            </w:pPr>
          </w:p>
        </w:tc>
      </w:tr>
      <w:tr w:rsidR="00AE5237" w:rsidRPr="00E72FCD" w:rsidTr="00FC3C10">
        <w:trPr>
          <w:trHeight w:hRule="exact" w:val="851"/>
        </w:trPr>
        <w:tc>
          <w:tcPr>
            <w:tcW w:w="1696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b/>
                <w:sz w:val="22"/>
                <w:lang w:val="nl-NL"/>
              </w:rPr>
            </w:pPr>
            <w:r w:rsidRPr="00E72FCD">
              <w:rPr>
                <w:rFonts w:eastAsiaTheme="minorEastAsia"/>
                <w:b/>
                <w:sz w:val="22"/>
                <w:lang w:val="nl-NL"/>
              </w:rPr>
              <w:t>Datum levering</w:t>
            </w:r>
          </w:p>
        </w:tc>
        <w:tc>
          <w:tcPr>
            <w:tcW w:w="1843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b/>
                <w:sz w:val="22"/>
                <w:lang w:val="nl-NL"/>
              </w:rPr>
            </w:pPr>
            <w:r w:rsidRPr="00E72FCD">
              <w:rPr>
                <w:rFonts w:eastAsiaTheme="minorEastAsia"/>
                <w:b/>
                <w:sz w:val="22"/>
                <w:lang w:val="nl-NL"/>
              </w:rPr>
              <w:t xml:space="preserve">Aantal </w:t>
            </w:r>
            <w:proofErr w:type="spellStart"/>
            <w:r w:rsidRPr="00E72FCD">
              <w:rPr>
                <w:rFonts w:eastAsiaTheme="minorEastAsia"/>
                <w:b/>
                <w:sz w:val="22"/>
                <w:lang w:val="nl-NL"/>
              </w:rPr>
              <w:t>palletten</w:t>
            </w:r>
            <w:proofErr w:type="spellEnd"/>
          </w:p>
        </w:tc>
        <w:tc>
          <w:tcPr>
            <w:tcW w:w="2552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b/>
                <w:sz w:val="22"/>
                <w:lang w:val="nl-NL"/>
              </w:rPr>
            </w:pPr>
            <w:r w:rsidRPr="00E72FCD">
              <w:rPr>
                <w:rFonts w:eastAsiaTheme="minorEastAsia"/>
                <w:b/>
                <w:sz w:val="22"/>
                <w:lang w:val="nl-NL"/>
              </w:rPr>
              <w:t>Aantal stuks per pallet</w:t>
            </w:r>
          </w:p>
        </w:tc>
        <w:tc>
          <w:tcPr>
            <w:tcW w:w="2971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b/>
                <w:sz w:val="22"/>
                <w:lang w:val="nl-NL"/>
              </w:rPr>
            </w:pPr>
            <w:r w:rsidRPr="00E72FCD">
              <w:rPr>
                <w:rFonts w:eastAsiaTheme="minorEastAsia"/>
                <w:b/>
                <w:sz w:val="22"/>
                <w:lang w:val="nl-NL"/>
              </w:rPr>
              <w:t>Aantal eenheden per doos</w:t>
            </w:r>
          </w:p>
          <w:p w:rsidR="00AE5237" w:rsidRPr="00E72FCD" w:rsidRDefault="00AE5237" w:rsidP="00AE1721">
            <w:pPr>
              <w:spacing w:after="120"/>
              <w:rPr>
                <w:rFonts w:eastAsiaTheme="minorEastAsia"/>
                <w:b/>
                <w:sz w:val="22"/>
                <w:lang w:val="nl-NL"/>
              </w:rPr>
            </w:pPr>
          </w:p>
        </w:tc>
      </w:tr>
      <w:tr w:rsidR="00AE5237" w:rsidRPr="00E72FCD" w:rsidTr="00FC3C10">
        <w:trPr>
          <w:trHeight w:hRule="exact" w:val="851"/>
        </w:trPr>
        <w:tc>
          <w:tcPr>
            <w:tcW w:w="1696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sz w:val="22"/>
                <w:lang w:val="nl-NL"/>
              </w:rPr>
            </w:pPr>
            <w:r w:rsidRPr="00E72FCD">
              <w:rPr>
                <w:rFonts w:eastAsiaTheme="minorEastAsia"/>
                <w:sz w:val="22"/>
                <w:lang w:val="nl-NL"/>
              </w:rPr>
              <w:t>20</w:t>
            </w:r>
            <w:r w:rsidR="00F92933">
              <w:rPr>
                <w:rFonts w:eastAsiaTheme="minorEastAsia"/>
                <w:sz w:val="22"/>
                <w:lang w:val="nl-NL"/>
              </w:rPr>
              <w:t>xx</w:t>
            </w:r>
            <w:r w:rsidRPr="00E72FCD">
              <w:rPr>
                <w:rFonts w:eastAsiaTheme="minorEastAsia"/>
                <w:sz w:val="22"/>
                <w:lang w:val="nl-NL"/>
              </w:rPr>
              <w:t>-05-30</w:t>
            </w:r>
          </w:p>
        </w:tc>
        <w:tc>
          <w:tcPr>
            <w:tcW w:w="1843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sz w:val="22"/>
                <w:lang w:val="nl-NL"/>
              </w:rPr>
            </w:pPr>
            <w:r w:rsidRPr="00E72FCD">
              <w:rPr>
                <w:rFonts w:eastAsiaTheme="minorEastAsia"/>
                <w:sz w:val="22"/>
                <w:lang w:val="nl-NL"/>
              </w:rPr>
              <w:t>2</w:t>
            </w:r>
          </w:p>
        </w:tc>
        <w:tc>
          <w:tcPr>
            <w:tcW w:w="2552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sz w:val="22"/>
                <w:lang w:val="nl-NL"/>
              </w:rPr>
            </w:pPr>
            <w:r w:rsidRPr="00E72FCD">
              <w:rPr>
                <w:rFonts w:eastAsiaTheme="minorEastAsia"/>
                <w:sz w:val="22"/>
                <w:lang w:val="nl-NL"/>
              </w:rPr>
              <w:t>45 dozen</w:t>
            </w:r>
          </w:p>
        </w:tc>
        <w:tc>
          <w:tcPr>
            <w:tcW w:w="2971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sz w:val="22"/>
                <w:lang w:val="nl-NL"/>
              </w:rPr>
            </w:pPr>
            <w:r w:rsidRPr="00E72FCD">
              <w:rPr>
                <w:rFonts w:eastAsiaTheme="minorEastAsia"/>
                <w:sz w:val="22"/>
                <w:lang w:val="nl-NL"/>
              </w:rPr>
              <w:t>12</w:t>
            </w:r>
          </w:p>
        </w:tc>
      </w:tr>
      <w:tr w:rsidR="00AE5237" w:rsidRPr="00E72FCD" w:rsidTr="00FC3C10">
        <w:trPr>
          <w:trHeight w:hRule="exact" w:val="851"/>
        </w:trPr>
        <w:tc>
          <w:tcPr>
            <w:tcW w:w="1696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b/>
                <w:sz w:val="22"/>
                <w:lang w:val="nl-NL"/>
              </w:rPr>
            </w:pPr>
            <w:r w:rsidRPr="00E72FCD">
              <w:rPr>
                <w:rFonts w:eastAsiaTheme="minorEastAsia"/>
                <w:b/>
                <w:sz w:val="22"/>
                <w:lang w:val="nl-NL"/>
              </w:rPr>
              <w:t>Opslaglocatie</w:t>
            </w:r>
          </w:p>
        </w:tc>
        <w:tc>
          <w:tcPr>
            <w:tcW w:w="1843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b/>
                <w:sz w:val="22"/>
                <w:lang w:val="nl-NL"/>
              </w:rPr>
            </w:pPr>
            <w:r w:rsidRPr="00E72FCD">
              <w:rPr>
                <w:rFonts w:eastAsiaTheme="minorEastAsia"/>
                <w:b/>
                <w:sz w:val="22"/>
                <w:lang w:val="nl-NL"/>
              </w:rPr>
              <w:t>Palletnummer</w:t>
            </w:r>
          </w:p>
        </w:tc>
        <w:tc>
          <w:tcPr>
            <w:tcW w:w="2552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b/>
                <w:sz w:val="22"/>
                <w:lang w:val="nl-NL"/>
              </w:rPr>
            </w:pPr>
            <w:r w:rsidRPr="00E72FCD">
              <w:rPr>
                <w:rFonts w:eastAsiaTheme="minorEastAsia"/>
                <w:b/>
                <w:sz w:val="22"/>
                <w:lang w:val="nl-NL"/>
              </w:rPr>
              <w:t>Magazijn/Zone</w:t>
            </w:r>
          </w:p>
        </w:tc>
        <w:tc>
          <w:tcPr>
            <w:tcW w:w="2971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b/>
                <w:sz w:val="22"/>
                <w:lang w:val="nl-NL"/>
              </w:rPr>
            </w:pPr>
            <w:r w:rsidRPr="00E72FCD">
              <w:rPr>
                <w:rFonts w:eastAsiaTheme="minorEastAsia"/>
                <w:b/>
                <w:sz w:val="22"/>
                <w:lang w:val="nl-NL"/>
              </w:rPr>
              <w:t>Datum THT</w:t>
            </w:r>
          </w:p>
          <w:p w:rsidR="00AE5237" w:rsidRPr="00E72FCD" w:rsidRDefault="00AE5237" w:rsidP="00AE1721">
            <w:pPr>
              <w:spacing w:after="120"/>
              <w:rPr>
                <w:rFonts w:eastAsiaTheme="minorEastAsia"/>
                <w:b/>
                <w:sz w:val="22"/>
                <w:lang w:val="nl-NL"/>
              </w:rPr>
            </w:pPr>
          </w:p>
        </w:tc>
      </w:tr>
      <w:tr w:rsidR="00AE5237" w:rsidRPr="00E72FCD" w:rsidTr="00FC3C10">
        <w:trPr>
          <w:trHeight w:hRule="exact" w:val="851"/>
        </w:trPr>
        <w:tc>
          <w:tcPr>
            <w:tcW w:w="1696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sz w:val="22"/>
                <w:lang w:val="nl-NL"/>
              </w:rPr>
            </w:pPr>
            <w:r w:rsidRPr="00E72FCD">
              <w:rPr>
                <w:rFonts w:eastAsiaTheme="minorEastAsia"/>
                <w:sz w:val="22"/>
                <w:lang w:val="nl-NL"/>
              </w:rPr>
              <w:t>B1BG-10-4-1</w:t>
            </w:r>
          </w:p>
        </w:tc>
        <w:tc>
          <w:tcPr>
            <w:tcW w:w="1843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sz w:val="22"/>
                <w:lang w:val="nl-NL"/>
              </w:rPr>
            </w:pPr>
            <w:r w:rsidRPr="00E72FCD">
              <w:rPr>
                <w:rFonts w:eastAsiaTheme="minorEastAsia"/>
                <w:sz w:val="22"/>
                <w:lang w:val="nl-NL"/>
              </w:rPr>
              <w:t>1 van 2</w:t>
            </w:r>
          </w:p>
        </w:tc>
        <w:tc>
          <w:tcPr>
            <w:tcW w:w="2552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sz w:val="22"/>
                <w:lang w:val="nl-NL"/>
              </w:rPr>
            </w:pPr>
            <w:r w:rsidRPr="00E72FCD">
              <w:rPr>
                <w:rFonts w:eastAsiaTheme="minorEastAsia"/>
                <w:sz w:val="22"/>
                <w:lang w:val="nl-NL"/>
              </w:rPr>
              <w:t>Magazijn A/Zone 301</w:t>
            </w:r>
          </w:p>
        </w:tc>
        <w:tc>
          <w:tcPr>
            <w:tcW w:w="2971" w:type="dxa"/>
          </w:tcPr>
          <w:p w:rsidR="00AE5237" w:rsidRPr="00E72FCD" w:rsidRDefault="00F92933" w:rsidP="00AE1721">
            <w:pPr>
              <w:spacing w:after="120"/>
              <w:rPr>
                <w:rFonts w:eastAsiaTheme="minorEastAsia"/>
                <w:sz w:val="22"/>
                <w:lang w:val="nl-NL"/>
              </w:rPr>
            </w:pPr>
            <w:r>
              <w:rPr>
                <w:rFonts w:eastAsiaTheme="minorEastAsia"/>
                <w:sz w:val="22"/>
                <w:lang w:val="nl-NL"/>
              </w:rPr>
              <w:t>20xx</w:t>
            </w:r>
            <w:r w:rsidR="00AE5237" w:rsidRPr="00E72FCD">
              <w:rPr>
                <w:rFonts w:eastAsiaTheme="minorEastAsia"/>
                <w:sz w:val="22"/>
                <w:lang w:val="nl-NL"/>
              </w:rPr>
              <w:t>-07-14</w:t>
            </w:r>
          </w:p>
        </w:tc>
      </w:tr>
      <w:tr w:rsidR="00AE5237" w:rsidRPr="00E72FCD" w:rsidTr="00FC3C10">
        <w:trPr>
          <w:trHeight w:hRule="exact" w:val="1644"/>
        </w:trPr>
        <w:tc>
          <w:tcPr>
            <w:tcW w:w="6091" w:type="dxa"/>
            <w:gridSpan w:val="3"/>
          </w:tcPr>
          <w:p w:rsidR="00AE5237" w:rsidRPr="00E72FCD" w:rsidRDefault="00AE5237" w:rsidP="00AE1721">
            <w:pPr>
              <w:spacing w:after="120"/>
              <w:jc w:val="center"/>
              <w:rPr>
                <w:rFonts w:eastAsiaTheme="minorEastAsia"/>
                <w:sz w:val="22"/>
                <w:lang w:val="nl-NL"/>
              </w:rPr>
            </w:pPr>
            <w:r>
              <w:rPr>
                <w:rFonts w:eastAsiaTheme="minorEastAsia"/>
                <w:noProof/>
                <w:sz w:val="22"/>
                <w:lang w:eastAsia="nl-BE"/>
              </w:rPr>
              <w:drawing>
                <wp:inline distT="0" distB="0" distL="0" distR="0">
                  <wp:extent cx="1190625" cy="876300"/>
                  <wp:effectExtent l="19050" t="0" r="9525" b="0"/>
                  <wp:docPr id="2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AE5237" w:rsidRPr="00E72FCD" w:rsidRDefault="00AE5237" w:rsidP="00AE1721">
            <w:pPr>
              <w:spacing w:after="120"/>
              <w:rPr>
                <w:rFonts w:eastAsiaTheme="minorEastAsia"/>
                <w:b/>
                <w:sz w:val="22"/>
                <w:lang w:val="nl-NL" w:eastAsia="nl-BE"/>
              </w:rPr>
            </w:pPr>
            <w:r w:rsidRPr="00E72FCD">
              <w:rPr>
                <w:rFonts w:eastAsiaTheme="minorEastAsia"/>
                <w:b/>
                <w:sz w:val="22"/>
                <w:lang w:val="nl-NL" w:eastAsia="nl-BE"/>
              </w:rPr>
              <w:t>Artikelcode</w:t>
            </w:r>
          </w:p>
          <w:p w:rsidR="00AE5237" w:rsidRPr="00E72FCD" w:rsidRDefault="00AE5237" w:rsidP="00AE1721">
            <w:pPr>
              <w:spacing w:after="120"/>
              <w:rPr>
                <w:rFonts w:eastAsiaTheme="minorEastAsia"/>
                <w:sz w:val="22"/>
                <w:lang w:val="nl-NL" w:eastAsia="nl-BE"/>
              </w:rPr>
            </w:pPr>
            <w:r w:rsidRPr="00E72FCD">
              <w:rPr>
                <w:rFonts w:eastAsiaTheme="minorEastAsia"/>
                <w:sz w:val="22"/>
                <w:lang w:val="nl-NL" w:eastAsia="nl-BE"/>
              </w:rPr>
              <w:t>173841</w:t>
            </w:r>
          </w:p>
        </w:tc>
      </w:tr>
    </w:tbl>
    <w:p w:rsidR="00F92933" w:rsidRDefault="00F92933" w:rsidP="00AE1721">
      <w:pPr>
        <w:spacing w:after="120" w:line="240" w:lineRule="auto"/>
        <w:rPr>
          <w:lang w:val="nl-NL"/>
        </w:rPr>
      </w:pPr>
    </w:p>
    <w:p w:rsidR="00F92933" w:rsidRDefault="00F92933" w:rsidP="00AE1721">
      <w:pPr>
        <w:spacing w:after="120"/>
        <w:rPr>
          <w:lang w:val="nl-NL"/>
        </w:rPr>
      </w:pPr>
      <w:r>
        <w:rPr>
          <w:lang w:val="nl-NL"/>
        </w:rPr>
        <w:br w:type="page"/>
      </w:r>
    </w:p>
    <w:p w:rsidR="00AE5237" w:rsidRPr="00F92933" w:rsidRDefault="00AE5237" w:rsidP="00AE1721">
      <w:pPr>
        <w:pStyle w:val="Lijstalinea"/>
        <w:numPr>
          <w:ilvl w:val="0"/>
          <w:numId w:val="2"/>
        </w:numPr>
        <w:spacing w:after="120" w:line="480" w:lineRule="auto"/>
        <w:rPr>
          <w:lang w:val="nl-NL"/>
        </w:rPr>
      </w:pPr>
      <w:r w:rsidRPr="00F92933">
        <w:rPr>
          <w:lang w:val="nl-NL"/>
        </w:rPr>
        <w:lastRenderedPageBreak/>
        <w:t xml:space="preserve">Hoeveel </w:t>
      </w:r>
      <w:proofErr w:type="spellStart"/>
      <w:r w:rsidRPr="00F92933">
        <w:rPr>
          <w:lang w:val="nl-NL"/>
        </w:rPr>
        <w:t>palletten</w:t>
      </w:r>
      <w:proofErr w:type="spellEnd"/>
      <w:r w:rsidRPr="00F92933">
        <w:rPr>
          <w:lang w:val="nl-NL"/>
        </w:rPr>
        <w:t xml:space="preserve"> omvat de levering met deze palletbrief? </w:t>
      </w:r>
    </w:p>
    <w:p w:rsidR="00AE1721" w:rsidRPr="00604835" w:rsidRDefault="00604835" w:rsidP="00AE1721">
      <w:pPr>
        <w:pStyle w:val="Lijstalinea"/>
        <w:spacing w:after="120" w:line="480" w:lineRule="auto"/>
        <w:rPr>
          <w:rFonts w:cs="Arial"/>
          <w:b/>
          <w:szCs w:val="20"/>
        </w:rPr>
      </w:pPr>
      <w:r w:rsidRPr="00604835">
        <w:rPr>
          <w:rFonts w:cs="Arial"/>
          <w:b/>
          <w:szCs w:val="20"/>
        </w:rPr>
        <w:t>2</w:t>
      </w:r>
    </w:p>
    <w:p w:rsidR="00AE5237" w:rsidRDefault="00AE5237" w:rsidP="00AE1721">
      <w:pPr>
        <w:pStyle w:val="Lijstalinea"/>
        <w:numPr>
          <w:ilvl w:val="0"/>
          <w:numId w:val="2"/>
        </w:numPr>
        <w:spacing w:after="120" w:line="480" w:lineRule="auto"/>
        <w:rPr>
          <w:lang w:val="nl-NL"/>
        </w:rPr>
      </w:pPr>
      <w:r w:rsidRPr="00F92933">
        <w:rPr>
          <w:lang w:val="nl-NL"/>
        </w:rPr>
        <w:t xml:space="preserve">Voor welk magazijn zijn deze goederen bestemd? </w:t>
      </w:r>
    </w:p>
    <w:p w:rsidR="00604835" w:rsidRPr="00604835" w:rsidRDefault="00604835" w:rsidP="00604835">
      <w:pPr>
        <w:pStyle w:val="Lijstalinea"/>
        <w:spacing w:after="120" w:line="480" w:lineRule="auto"/>
        <w:rPr>
          <w:b/>
          <w:lang w:val="nl-NL"/>
        </w:rPr>
      </w:pPr>
      <w:r w:rsidRPr="00604835">
        <w:rPr>
          <w:b/>
          <w:lang w:val="nl-NL"/>
        </w:rPr>
        <w:t>Magazijn A</w:t>
      </w:r>
    </w:p>
    <w:p w:rsidR="00AE5237" w:rsidRDefault="00AE5237" w:rsidP="00AE1721">
      <w:pPr>
        <w:pStyle w:val="Lijstalinea"/>
        <w:numPr>
          <w:ilvl w:val="0"/>
          <w:numId w:val="2"/>
        </w:numPr>
        <w:spacing w:after="120" w:line="480" w:lineRule="auto"/>
        <w:rPr>
          <w:lang w:val="nl-NL"/>
        </w:rPr>
      </w:pPr>
      <w:r w:rsidRPr="00F92933">
        <w:rPr>
          <w:lang w:val="nl-NL"/>
        </w:rPr>
        <w:t xml:space="preserve">Op welke locatie moeten de goederen worden opgeslagen? </w:t>
      </w:r>
    </w:p>
    <w:p w:rsidR="00604835" w:rsidRPr="00604835" w:rsidRDefault="00604835" w:rsidP="00604835">
      <w:pPr>
        <w:pStyle w:val="Lijstalinea"/>
        <w:spacing w:after="120" w:line="480" w:lineRule="auto"/>
        <w:rPr>
          <w:b/>
          <w:lang w:val="nl-NL"/>
        </w:rPr>
      </w:pPr>
      <w:r w:rsidRPr="00604835">
        <w:rPr>
          <w:b/>
          <w:lang w:val="nl-NL"/>
        </w:rPr>
        <w:t>B1BG-10-4-1</w:t>
      </w:r>
    </w:p>
    <w:p w:rsidR="00AE5237" w:rsidRDefault="00AE5237" w:rsidP="00AE1721">
      <w:pPr>
        <w:pStyle w:val="Lijstalinea"/>
        <w:numPr>
          <w:ilvl w:val="0"/>
          <w:numId w:val="2"/>
        </w:numPr>
        <w:spacing w:after="120" w:line="480" w:lineRule="auto"/>
        <w:rPr>
          <w:lang w:val="nl-NL"/>
        </w:rPr>
      </w:pPr>
      <w:r w:rsidRPr="00F92933">
        <w:rPr>
          <w:lang w:val="nl-NL"/>
        </w:rPr>
        <w:t xml:space="preserve">Wat geeft de barcode weer? </w:t>
      </w:r>
    </w:p>
    <w:p w:rsidR="00604835" w:rsidRPr="00604835" w:rsidRDefault="00604835" w:rsidP="00604835">
      <w:pPr>
        <w:pStyle w:val="Lijstalinea"/>
        <w:spacing w:after="120" w:line="480" w:lineRule="auto"/>
        <w:rPr>
          <w:b/>
          <w:lang w:val="nl-NL"/>
        </w:rPr>
      </w:pPr>
      <w:r>
        <w:rPr>
          <w:b/>
          <w:lang w:val="nl-NL"/>
        </w:rPr>
        <w:t>Gegevens die op</w:t>
      </w:r>
      <w:r w:rsidRPr="00604835">
        <w:rPr>
          <w:b/>
          <w:lang w:val="nl-NL"/>
        </w:rPr>
        <w:t xml:space="preserve"> de palletbrief</w:t>
      </w:r>
      <w:r>
        <w:rPr>
          <w:b/>
          <w:lang w:val="nl-NL"/>
        </w:rPr>
        <w:t xml:space="preserve"> staan</w:t>
      </w:r>
    </w:p>
    <w:p w:rsidR="00AE5237" w:rsidRDefault="00F92933" w:rsidP="00AE1721">
      <w:pPr>
        <w:pStyle w:val="Lijstalinea"/>
        <w:numPr>
          <w:ilvl w:val="0"/>
          <w:numId w:val="2"/>
        </w:numPr>
        <w:spacing w:after="120" w:line="480" w:lineRule="auto"/>
        <w:rPr>
          <w:lang w:val="nl-NL"/>
        </w:rPr>
      </w:pPr>
      <w:r w:rsidRPr="00F92933">
        <w:rPr>
          <w:lang w:val="nl-NL"/>
        </w:rPr>
        <w:t>Welke controle ku</w:t>
      </w:r>
      <w:r w:rsidR="00604835">
        <w:rPr>
          <w:lang w:val="nl-NL"/>
        </w:rPr>
        <w:t>n je voor dit</w:t>
      </w:r>
      <w:r w:rsidR="00AE5237" w:rsidRPr="00F92933">
        <w:rPr>
          <w:lang w:val="nl-NL"/>
        </w:rPr>
        <w:t xml:space="preserve"> pallet snel uitvoeren? </w:t>
      </w:r>
    </w:p>
    <w:p w:rsidR="00604835" w:rsidRPr="00604835" w:rsidRDefault="00604835" w:rsidP="00604835">
      <w:pPr>
        <w:pStyle w:val="Lijstalinea"/>
        <w:spacing w:after="120" w:line="480" w:lineRule="auto"/>
        <w:rPr>
          <w:b/>
          <w:lang w:val="nl-NL"/>
        </w:rPr>
      </w:pPr>
      <w:r w:rsidRPr="00604835">
        <w:rPr>
          <w:b/>
          <w:lang w:val="nl-NL"/>
        </w:rPr>
        <w:t>De hoeveelheid kan je controleren</w:t>
      </w:r>
    </w:p>
    <w:p w:rsidR="00AE5237" w:rsidRPr="00604835" w:rsidRDefault="00F92933" w:rsidP="00AE1721">
      <w:pPr>
        <w:pStyle w:val="Lijstalinea"/>
        <w:numPr>
          <w:ilvl w:val="0"/>
          <w:numId w:val="2"/>
        </w:numPr>
        <w:spacing w:after="120" w:line="480" w:lineRule="auto"/>
        <w:rPr>
          <w:rStyle w:val="TekstingevuldChar"/>
          <w:rFonts w:ascii="Arial" w:eastAsiaTheme="majorEastAsia" w:hAnsi="Arial"/>
          <w:color w:val="0000FF"/>
          <w:lang w:val="nl-NL"/>
        </w:rPr>
      </w:pPr>
      <w:r w:rsidRPr="00F92933">
        <w:rPr>
          <w:lang w:val="nl-NL"/>
        </w:rPr>
        <w:t xml:space="preserve">Wat </w:t>
      </w:r>
      <w:r w:rsidR="00AE5237" w:rsidRPr="00F92933">
        <w:rPr>
          <w:lang w:val="nl-NL"/>
        </w:rPr>
        <w:t xml:space="preserve">is het artikelnummer van </w:t>
      </w:r>
      <w:r w:rsidRPr="00F92933">
        <w:rPr>
          <w:lang w:val="nl-NL"/>
        </w:rPr>
        <w:t>he</w:t>
      </w:r>
      <w:r w:rsidR="00AE5237" w:rsidRPr="00F92933">
        <w:rPr>
          <w:lang w:val="nl-NL"/>
        </w:rPr>
        <w:t>t product?</w:t>
      </w:r>
      <w:r w:rsidR="00AE5237" w:rsidRPr="00F92933">
        <w:rPr>
          <w:rStyle w:val="TekstingevuldChar"/>
          <w:rFonts w:ascii="Arial" w:eastAsiaTheme="majorEastAsia" w:hAnsi="Arial"/>
          <w:lang w:val="nl-NL"/>
        </w:rPr>
        <w:t xml:space="preserve"> </w:t>
      </w:r>
    </w:p>
    <w:p w:rsidR="00604835" w:rsidRPr="00604835" w:rsidRDefault="00604835" w:rsidP="00604835">
      <w:pPr>
        <w:ind w:left="12" w:firstLine="708"/>
        <w:rPr>
          <w:rStyle w:val="TekstingevuldChar"/>
          <w:rFonts w:ascii="Arial" w:eastAsiaTheme="majorEastAsia" w:hAnsi="Arial"/>
          <w:b/>
          <w:color w:val="auto"/>
          <w:lang w:val="nl-NL"/>
        </w:rPr>
      </w:pPr>
      <w:r w:rsidRPr="00604835">
        <w:rPr>
          <w:rStyle w:val="TekstingevuldChar"/>
          <w:rFonts w:ascii="Arial" w:eastAsiaTheme="majorEastAsia" w:hAnsi="Arial"/>
          <w:b/>
          <w:color w:val="auto"/>
          <w:lang w:val="nl-NL"/>
        </w:rPr>
        <w:t>173841</w:t>
      </w:r>
    </w:p>
    <w:p w:rsidR="00AE5237" w:rsidRDefault="00AE5237" w:rsidP="00AE1721">
      <w:pPr>
        <w:pStyle w:val="Lijstalinea"/>
        <w:numPr>
          <w:ilvl w:val="0"/>
          <w:numId w:val="2"/>
        </w:numPr>
        <w:spacing w:after="120" w:line="480" w:lineRule="auto"/>
        <w:rPr>
          <w:rStyle w:val="TekstingevuldChar"/>
          <w:rFonts w:ascii="Arial" w:eastAsiaTheme="majorEastAsia" w:hAnsi="Arial"/>
          <w:lang w:val="nl-NL"/>
        </w:rPr>
      </w:pPr>
      <w:r w:rsidRPr="00F92933">
        <w:rPr>
          <w:lang w:val="nl-NL"/>
        </w:rPr>
        <w:t>Hoeveel eenheidsverpakkingen staan er op de pallet?</w:t>
      </w:r>
      <w:r w:rsidRPr="00F92933">
        <w:rPr>
          <w:rStyle w:val="TekstingevuldChar"/>
          <w:rFonts w:ascii="Arial" w:eastAsiaTheme="majorEastAsia" w:hAnsi="Arial"/>
          <w:lang w:val="nl-NL"/>
        </w:rPr>
        <w:t xml:space="preserve"> </w:t>
      </w:r>
    </w:p>
    <w:p w:rsidR="00604835" w:rsidRPr="00604835" w:rsidRDefault="00604835" w:rsidP="00604835">
      <w:pPr>
        <w:ind w:firstLine="708"/>
        <w:rPr>
          <w:rStyle w:val="TekstingevuldChar"/>
          <w:rFonts w:ascii="Arial" w:eastAsiaTheme="majorEastAsia" w:hAnsi="Arial"/>
          <w:b/>
          <w:color w:val="auto"/>
          <w:lang w:val="nl-NL"/>
        </w:rPr>
      </w:pPr>
      <w:r>
        <w:rPr>
          <w:rStyle w:val="TekstingevuldChar"/>
          <w:rFonts w:ascii="Arial" w:eastAsiaTheme="majorEastAsia" w:hAnsi="Arial"/>
          <w:b/>
          <w:color w:val="auto"/>
          <w:lang w:val="nl-NL"/>
        </w:rPr>
        <w:t>540</w:t>
      </w:r>
    </w:p>
    <w:p w:rsidR="00604835" w:rsidRPr="006E1470" w:rsidRDefault="00F92933" w:rsidP="006E1470">
      <w:pPr>
        <w:pStyle w:val="Lijstalinea"/>
        <w:numPr>
          <w:ilvl w:val="0"/>
          <w:numId w:val="2"/>
        </w:numPr>
        <w:spacing w:line="480" w:lineRule="auto"/>
        <w:rPr>
          <w:rFonts w:eastAsiaTheme="majorEastAsia" w:cs="Times New Roman"/>
          <w:color w:val="244061"/>
          <w:szCs w:val="20"/>
          <w:lang w:bidi="en-US"/>
        </w:rPr>
      </w:pPr>
      <w:r w:rsidRPr="00F92933">
        <w:rPr>
          <w:lang w:val="nl-NL"/>
        </w:rPr>
        <w:t>Uit een bepaald gegeven op de</w:t>
      </w:r>
      <w:r w:rsidR="00AE5237" w:rsidRPr="00F92933">
        <w:rPr>
          <w:lang w:val="nl-NL"/>
        </w:rPr>
        <w:t xml:space="preserve"> palletbrief k</w:t>
      </w:r>
      <w:r w:rsidRPr="00F92933">
        <w:rPr>
          <w:lang w:val="nl-NL"/>
        </w:rPr>
        <w:t>u</w:t>
      </w:r>
      <w:r w:rsidR="00AE5237" w:rsidRPr="00F92933">
        <w:rPr>
          <w:lang w:val="nl-NL"/>
        </w:rPr>
        <w:t>n je afleiden over welk soort product het gaat. Welk</w:t>
      </w:r>
      <w:r w:rsidR="00AE1721">
        <w:rPr>
          <w:lang w:val="nl-NL"/>
        </w:rPr>
        <w:t xml:space="preserve"> gegeven is dat</w:t>
      </w:r>
      <w:r w:rsidR="00AE5237" w:rsidRPr="00F92933">
        <w:rPr>
          <w:lang w:val="nl-NL"/>
        </w:rPr>
        <w:t>?</w:t>
      </w:r>
      <w:r w:rsidR="00AE5237" w:rsidRPr="00F92933">
        <w:rPr>
          <w:rStyle w:val="TekstingevuldChar"/>
          <w:rFonts w:ascii="Arial" w:eastAsiaTheme="majorEastAsia" w:hAnsi="Arial"/>
          <w:lang w:val="nl-NL"/>
        </w:rPr>
        <w:t xml:space="preserve"> </w:t>
      </w:r>
      <w:r w:rsidR="006E1470">
        <w:rPr>
          <w:rStyle w:val="TekstingevuldChar"/>
          <w:rFonts w:ascii="Arial" w:eastAsiaTheme="majorEastAsia" w:hAnsi="Arial"/>
          <w:lang w:val="nl-NL"/>
        </w:rPr>
        <w:t xml:space="preserve">                         </w:t>
      </w:r>
      <w:r w:rsidR="006E1470" w:rsidRPr="006E1470">
        <w:rPr>
          <w:rFonts w:eastAsiaTheme="majorEastAsia" w:cs="Times New Roman"/>
          <w:b/>
          <w:szCs w:val="20"/>
          <w:u w:val="single"/>
          <w:lang w:bidi="en-US"/>
        </w:rPr>
        <w:t xml:space="preserve">THT = Ten minste houdbaar tot </w:t>
      </w:r>
    </w:p>
    <w:p w:rsidR="006E1470" w:rsidRDefault="006E1470" w:rsidP="006E1470">
      <w:pPr>
        <w:spacing w:after="0" w:line="240" w:lineRule="auto"/>
        <w:ind w:left="708"/>
        <w:rPr>
          <w:rFonts w:eastAsiaTheme="majorEastAsia" w:cs="Times New Roman"/>
          <w:b/>
          <w:szCs w:val="20"/>
          <w:lang w:bidi="en-US"/>
        </w:rPr>
      </w:pPr>
      <w:r w:rsidRPr="006E1470">
        <w:rPr>
          <w:rFonts w:eastAsiaTheme="majorEastAsia" w:cs="Times New Roman"/>
          <w:b/>
          <w:szCs w:val="20"/>
          <w:lang w:bidi="en-US"/>
        </w:rPr>
        <w:t>Je kan ervan afleiden dat het goederen zijn die kunnen bederven zoals voeding of dergelijke. Het is nog een anderhalve maand houdbaar.</w:t>
      </w:r>
    </w:p>
    <w:p w:rsidR="006E1470" w:rsidRPr="006E1470" w:rsidRDefault="006E1470" w:rsidP="006E1470">
      <w:pPr>
        <w:spacing w:after="0" w:line="240" w:lineRule="auto"/>
        <w:ind w:left="708"/>
        <w:rPr>
          <w:rFonts w:eastAsiaTheme="majorEastAsia" w:cs="Times New Roman"/>
          <w:b/>
          <w:szCs w:val="20"/>
          <w:lang w:bidi="en-US"/>
        </w:rPr>
      </w:pPr>
      <w:bookmarkStart w:id="0" w:name="_GoBack"/>
      <w:bookmarkEnd w:id="0"/>
    </w:p>
    <w:sectPr w:rsidR="006E1470" w:rsidRPr="006E1470" w:rsidSect="00256AB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0B" w:rsidRDefault="009A5B0B" w:rsidP="004D612E">
      <w:pPr>
        <w:spacing w:after="0" w:line="240" w:lineRule="auto"/>
      </w:pPr>
      <w:r>
        <w:separator/>
      </w:r>
    </w:p>
  </w:endnote>
  <w:endnote w:type="continuationSeparator" w:id="0">
    <w:p w:rsidR="009A5B0B" w:rsidRDefault="009A5B0B" w:rsidP="004D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2E" w:rsidRDefault="004D612E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-423545</wp:posOffset>
          </wp:positionH>
          <wp:positionV relativeFrom="margin">
            <wp:posOffset>9145270</wp:posOffset>
          </wp:positionV>
          <wp:extent cx="1200150" cy="360045"/>
          <wp:effectExtent l="19050" t="0" r="0" b="1905"/>
          <wp:wrapSquare wrapText="bothSides"/>
          <wp:docPr id="14" name="Afbeelding 11" descr="ME&amp;Compa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&amp;Company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612E" w:rsidRPr="00AE5237" w:rsidRDefault="004D612E" w:rsidP="004D612E">
    <w:pPr>
      <w:pStyle w:val="Voettekst"/>
      <w:ind w:firstLine="3540"/>
      <w:jc w:val="center"/>
      <w:rPr>
        <w:rFonts w:cs="Arial"/>
        <w:color w:val="008000"/>
        <w:szCs w:val="20"/>
        <w:lang w:val="en-US"/>
      </w:rPr>
    </w:pPr>
    <w:r w:rsidRPr="00AE5237">
      <w:rPr>
        <w:rFonts w:cs="Arial"/>
        <w:b/>
        <w:color w:val="FFFFFF" w:themeColor="background1"/>
        <w:szCs w:val="20"/>
        <w:shd w:val="clear" w:color="auto" w:fill="008000"/>
        <w:lang w:val="en-US"/>
      </w:rPr>
      <w:t xml:space="preserve"> </w:t>
    </w:r>
    <w:proofErr w:type="spellStart"/>
    <w:r w:rsidR="00B06BE4" w:rsidRPr="00AE5237">
      <w:rPr>
        <w:rFonts w:cs="Arial"/>
        <w:b/>
        <w:color w:val="FFFFFF" w:themeColor="background1"/>
        <w:szCs w:val="20"/>
        <w:shd w:val="clear" w:color="auto" w:fill="008000"/>
        <w:lang w:val="en-US"/>
      </w:rPr>
      <w:t>Logistiek</w:t>
    </w:r>
    <w:proofErr w:type="spellEnd"/>
    <w:r w:rsidR="00B06BE4" w:rsidRPr="00AE5237">
      <w:rPr>
        <w:rFonts w:cs="Arial"/>
        <w:b/>
        <w:color w:val="FFFFFF" w:themeColor="background1"/>
        <w:szCs w:val="20"/>
        <w:shd w:val="clear" w:color="auto" w:fill="008000"/>
        <w:lang w:val="en-US"/>
      </w:rPr>
      <w:t xml:space="preserve"> </w:t>
    </w:r>
    <w:r w:rsidR="00516C88" w:rsidRPr="00AE5237">
      <w:rPr>
        <w:rFonts w:cs="Arial"/>
        <w:b/>
        <w:color w:val="FFFFFF" w:themeColor="background1"/>
        <w:szCs w:val="20"/>
        <w:shd w:val="clear" w:color="auto" w:fill="008000"/>
        <w:lang w:val="en-US"/>
      </w:rPr>
      <w:t>6</w:t>
    </w:r>
    <w:r w:rsidRPr="00AE5237">
      <w:rPr>
        <w:rFonts w:cs="Arial"/>
        <w:szCs w:val="20"/>
        <w:lang w:val="en-US"/>
      </w:rPr>
      <w:tab/>
    </w:r>
    <w:r w:rsidR="00AE5237">
      <w:rPr>
        <w:rFonts w:cs="Arial"/>
        <w:b/>
        <w:color w:val="993300"/>
        <w:szCs w:val="20"/>
        <w:lang w:val="en-US"/>
      </w:rPr>
      <w:t>Focus 1.1</w:t>
    </w:r>
    <w:r w:rsidRPr="00AE5237">
      <w:rPr>
        <w:rFonts w:cs="Arial"/>
        <w:color w:val="993300"/>
        <w:szCs w:val="20"/>
        <w:lang w:val="en-US"/>
      </w:rPr>
      <w:t xml:space="preserve"> |</w:t>
    </w:r>
    <w:r w:rsidRPr="00AE5237">
      <w:rPr>
        <w:rFonts w:cs="Arial"/>
        <w:szCs w:val="20"/>
        <w:lang w:val="en-US"/>
      </w:rPr>
      <w:t xml:space="preserve"> </w:t>
    </w:r>
    <w:r w:rsidR="00AE5237">
      <w:rPr>
        <w:rFonts w:cs="Arial"/>
        <w:b/>
        <w:color w:val="008000"/>
        <w:szCs w:val="20"/>
        <w:lang w:val="en-US"/>
      </w:rPr>
      <w:t>Extra s</w:t>
    </w:r>
    <w:r w:rsidRPr="00AE5237">
      <w:rPr>
        <w:rFonts w:cs="Arial"/>
        <w:b/>
        <w:color w:val="008000"/>
        <w:szCs w:val="20"/>
        <w:lang w:val="en-US"/>
      </w:rPr>
      <w:t xml:space="preserve">tarter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0B" w:rsidRDefault="009A5B0B" w:rsidP="004D612E">
      <w:pPr>
        <w:spacing w:after="0" w:line="240" w:lineRule="auto"/>
      </w:pPr>
      <w:r>
        <w:separator/>
      </w:r>
    </w:p>
  </w:footnote>
  <w:footnote w:type="continuationSeparator" w:id="0">
    <w:p w:rsidR="009A5B0B" w:rsidRDefault="009A5B0B" w:rsidP="004D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2E" w:rsidRPr="004D612E" w:rsidRDefault="004D612E" w:rsidP="004D612E">
    <w:pPr>
      <w:pStyle w:val="Koptekst"/>
      <w:tabs>
        <w:tab w:val="clear" w:pos="4536"/>
        <w:tab w:val="clear" w:pos="9072"/>
        <w:tab w:val="left" w:leader="dot" w:pos="5103"/>
        <w:tab w:val="left" w:leader="dot" w:pos="6237"/>
        <w:tab w:val="center" w:pos="6379"/>
        <w:tab w:val="left" w:leader="dot" w:pos="7797"/>
        <w:tab w:val="right" w:leader="dot" w:pos="9639"/>
      </w:tabs>
      <w:rPr>
        <w:rFonts w:cs="Arial"/>
        <w:szCs w:val="20"/>
      </w:rPr>
    </w:pPr>
    <w:r w:rsidRPr="004D612E">
      <w:rPr>
        <w:rFonts w:cs="Arial"/>
        <w:szCs w:val="20"/>
      </w:rPr>
      <w:t xml:space="preserve">Naam: </w:t>
    </w:r>
    <w:r w:rsidR="00604835">
      <w:rPr>
        <w:rFonts w:cs="Arial"/>
        <w:szCs w:val="20"/>
      </w:rPr>
      <w:t xml:space="preserve">TORI APERS                           </w:t>
    </w:r>
    <w:r w:rsidRPr="004D612E">
      <w:rPr>
        <w:rFonts w:cs="Arial"/>
        <w:szCs w:val="20"/>
      </w:rPr>
      <w:t xml:space="preserve"> Klas:</w:t>
    </w:r>
    <w:r w:rsidR="00604835">
      <w:rPr>
        <w:rFonts w:cs="Arial"/>
        <w:szCs w:val="20"/>
      </w:rPr>
      <w:t xml:space="preserve"> 6G                </w:t>
    </w:r>
    <w:r w:rsidRPr="004D612E">
      <w:rPr>
        <w:rFonts w:cs="Arial"/>
        <w:szCs w:val="20"/>
      </w:rPr>
      <w:t xml:space="preserve"> Nummer: </w:t>
    </w:r>
    <w:r w:rsidR="00604835">
      <w:rPr>
        <w:rFonts w:cs="Arial"/>
        <w:szCs w:val="20"/>
      </w:rPr>
      <w:t xml:space="preserve">2                     </w:t>
    </w:r>
    <w:r w:rsidRPr="004D612E">
      <w:rPr>
        <w:rFonts w:cs="Arial"/>
        <w:szCs w:val="20"/>
      </w:rPr>
      <w:t xml:space="preserve">Datum: </w:t>
    </w:r>
    <w:r w:rsidR="00604835">
      <w:rPr>
        <w:rFonts w:cs="Arial"/>
        <w:szCs w:val="20"/>
      </w:rPr>
      <w:t>23/09/2014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A40"/>
    <w:multiLevelType w:val="hybridMultilevel"/>
    <w:tmpl w:val="012091CE"/>
    <w:lvl w:ilvl="0" w:tplc="31FCEFA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42506"/>
    <w:multiLevelType w:val="hybridMultilevel"/>
    <w:tmpl w:val="862E3D18"/>
    <w:lvl w:ilvl="0" w:tplc="FE4E81FE">
      <w:start w:val="1"/>
      <w:numFmt w:val="decimal"/>
      <w:lvlText w:val="%1"/>
      <w:lvlJc w:val="left"/>
      <w:pPr>
        <w:ind w:left="720" w:hanging="360"/>
      </w:pPr>
      <w:rPr>
        <w:rFonts w:hint="default"/>
        <w:color w:val="4F81BD" w:themeColor="accent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33"/>
    <w:rsid w:val="000D1152"/>
    <w:rsid w:val="00256ABA"/>
    <w:rsid w:val="00273B67"/>
    <w:rsid w:val="003D2E71"/>
    <w:rsid w:val="003E1219"/>
    <w:rsid w:val="004951B0"/>
    <w:rsid w:val="004D612E"/>
    <w:rsid w:val="00506A95"/>
    <w:rsid w:val="00516C88"/>
    <w:rsid w:val="00604835"/>
    <w:rsid w:val="00631ED1"/>
    <w:rsid w:val="006E1470"/>
    <w:rsid w:val="008B17BD"/>
    <w:rsid w:val="009444FE"/>
    <w:rsid w:val="009462B5"/>
    <w:rsid w:val="009A5B0B"/>
    <w:rsid w:val="009B2198"/>
    <w:rsid w:val="00AB4EC0"/>
    <w:rsid w:val="00AE1721"/>
    <w:rsid w:val="00AE5237"/>
    <w:rsid w:val="00B06BE4"/>
    <w:rsid w:val="00C47E7B"/>
    <w:rsid w:val="00CC168D"/>
    <w:rsid w:val="00DD637F"/>
    <w:rsid w:val="00F12A4B"/>
    <w:rsid w:val="00F47752"/>
    <w:rsid w:val="00F73D7E"/>
    <w:rsid w:val="00F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612E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D1152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115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115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12A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115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F12A4B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Kop3Char">
    <w:name w:val="Kop 3 Char"/>
    <w:basedOn w:val="Standaardalinea-lettertype"/>
    <w:link w:val="Kop3"/>
    <w:uiPriority w:val="9"/>
    <w:rsid w:val="000D1152"/>
    <w:rPr>
      <w:rFonts w:ascii="Arial" w:eastAsiaTheme="majorEastAsia" w:hAnsi="Arial" w:cstheme="majorBidi"/>
      <w:b/>
      <w:bCs/>
      <w:color w:val="000000" w:themeColor="text1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4D6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612E"/>
  </w:style>
  <w:style w:type="paragraph" w:styleId="Voettekst">
    <w:name w:val="footer"/>
    <w:basedOn w:val="Standaard"/>
    <w:link w:val="VoettekstChar"/>
    <w:uiPriority w:val="99"/>
    <w:unhideWhenUsed/>
    <w:rsid w:val="004D6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612E"/>
  </w:style>
  <w:style w:type="character" w:customStyle="1" w:styleId="Kop2Char">
    <w:name w:val="Kop 2 Char"/>
    <w:basedOn w:val="Standaardalinea-lettertype"/>
    <w:link w:val="Kop2"/>
    <w:uiPriority w:val="9"/>
    <w:semiHidden/>
    <w:rsid w:val="000D1152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customStyle="1" w:styleId="Tekstingevuld">
    <w:name w:val="Tekst ingevuld"/>
    <w:next w:val="Standaard"/>
    <w:link w:val="TekstingevuldChar"/>
    <w:qFormat/>
    <w:rsid w:val="00AE5237"/>
    <w:pPr>
      <w:spacing w:after="0"/>
    </w:pPr>
    <w:rPr>
      <w:rFonts w:ascii="Segoe Script" w:eastAsia="Times New Roman" w:hAnsi="Segoe Script" w:cs="Times New Roman"/>
      <w:color w:val="244061"/>
      <w:sz w:val="20"/>
      <w:szCs w:val="20"/>
      <w:shd w:val="clear" w:color="auto" w:fill="FFFFFF"/>
      <w:lang w:bidi="en-US"/>
    </w:rPr>
  </w:style>
  <w:style w:type="character" w:customStyle="1" w:styleId="TekstingevuldChar">
    <w:name w:val="Tekst ingevuld Char"/>
    <w:basedOn w:val="Standaardalinea-lettertype"/>
    <w:link w:val="Tekstingevuld"/>
    <w:rsid w:val="00AE5237"/>
    <w:rPr>
      <w:rFonts w:ascii="Segoe Script" w:eastAsia="Times New Roman" w:hAnsi="Segoe Script" w:cs="Times New Roman"/>
      <w:color w:val="244061"/>
      <w:sz w:val="20"/>
      <w:szCs w:val="20"/>
      <w:lang w:bidi="en-US"/>
    </w:rPr>
  </w:style>
  <w:style w:type="paragraph" w:styleId="Normaalweb">
    <w:name w:val="Normal (Web)"/>
    <w:basedOn w:val="Standaard"/>
    <w:uiPriority w:val="99"/>
    <w:semiHidden/>
    <w:unhideWhenUsed/>
    <w:rsid w:val="00AE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523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92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612E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D1152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115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115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12A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115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F12A4B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Kop3Char">
    <w:name w:val="Kop 3 Char"/>
    <w:basedOn w:val="Standaardalinea-lettertype"/>
    <w:link w:val="Kop3"/>
    <w:uiPriority w:val="9"/>
    <w:rsid w:val="000D1152"/>
    <w:rPr>
      <w:rFonts w:ascii="Arial" w:eastAsiaTheme="majorEastAsia" w:hAnsi="Arial" w:cstheme="majorBidi"/>
      <w:b/>
      <w:bCs/>
      <w:color w:val="000000" w:themeColor="text1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4D6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612E"/>
  </w:style>
  <w:style w:type="paragraph" w:styleId="Voettekst">
    <w:name w:val="footer"/>
    <w:basedOn w:val="Standaard"/>
    <w:link w:val="VoettekstChar"/>
    <w:uiPriority w:val="99"/>
    <w:unhideWhenUsed/>
    <w:rsid w:val="004D6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612E"/>
  </w:style>
  <w:style w:type="character" w:customStyle="1" w:styleId="Kop2Char">
    <w:name w:val="Kop 2 Char"/>
    <w:basedOn w:val="Standaardalinea-lettertype"/>
    <w:link w:val="Kop2"/>
    <w:uiPriority w:val="9"/>
    <w:semiHidden/>
    <w:rsid w:val="000D1152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customStyle="1" w:styleId="Tekstingevuld">
    <w:name w:val="Tekst ingevuld"/>
    <w:next w:val="Standaard"/>
    <w:link w:val="TekstingevuldChar"/>
    <w:qFormat/>
    <w:rsid w:val="00AE5237"/>
    <w:pPr>
      <w:spacing w:after="0"/>
    </w:pPr>
    <w:rPr>
      <w:rFonts w:ascii="Segoe Script" w:eastAsia="Times New Roman" w:hAnsi="Segoe Script" w:cs="Times New Roman"/>
      <w:color w:val="244061"/>
      <w:sz w:val="20"/>
      <w:szCs w:val="20"/>
      <w:shd w:val="clear" w:color="auto" w:fill="FFFFFF"/>
      <w:lang w:bidi="en-US"/>
    </w:rPr>
  </w:style>
  <w:style w:type="character" w:customStyle="1" w:styleId="TekstingevuldChar">
    <w:name w:val="Tekst ingevuld Char"/>
    <w:basedOn w:val="Standaardalinea-lettertype"/>
    <w:link w:val="Tekstingevuld"/>
    <w:rsid w:val="00AE5237"/>
    <w:rPr>
      <w:rFonts w:ascii="Segoe Script" w:eastAsia="Times New Roman" w:hAnsi="Segoe Script" w:cs="Times New Roman"/>
      <w:color w:val="244061"/>
      <w:sz w:val="20"/>
      <w:szCs w:val="20"/>
      <w:lang w:bidi="en-US"/>
    </w:rPr>
  </w:style>
  <w:style w:type="paragraph" w:styleId="Normaalweb">
    <w:name w:val="Normal (Web)"/>
    <w:basedOn w:val="Standaard"/>
    <w:uiPriority w:val="99"/>
    <w:semiHidden/>
    <w:unhideWhenUsed/>
    <w:rsid w:val="00AE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523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9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L_SO_VO\Kantoor-Verkoop\Redactie\Kantoor-Verkoop_6\Logistiek_6\552552_Leerkrachtpakket\onlinelesmateriaal\documenten\Template_Logistiek6_onlin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Template_Logistiek6_online</Template>
  <TotalTime>1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VAN IN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Coveliers</dc:creator>
  <cp:lastModifiedBy>verkoopa21</cp:lastModifiedBy>
  <cp:revision>2</cp:revision>
  <dcterms:created xsi:type="dcterms:W3CDTF">2014-09-23T09:28:00Z</dcterms:created>
  <dcterms:modified xsi:type="dcterms:W3CDTF">2014-09-23T09:28:00Z</dcterms:modified>
</cp:coreProperties>
</file>